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2B186" w14:textId="13A3838A"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#9</w:t>
      </w:r>
      <w:r w:rsidR="00C57BB2">
        <w:rPr>
          <w:rFonts w:cs="Arial"/>
          <w:sz w:val="24"/>
          <w:szCs w:val="24"/>
        </w:rPr>
        <w:t>7</w:t>
      </w:r>
      <w:bookmarkStart w:id="0" w:name="_GoBack"/>
      <w:bookmarkEnd w:id="0"/>
      <w:r w:rsidRPr="005420C2">
        <w:rPr>
          <w:rFonts w:cs="Arial"/>
          <w:sz w:val="24"/>
          <w:szCs w:val="24"/>
        </w:rPr>
        <w:t>e</w:t>
      </w:r>
      <w:r w:rsidRPr="005420C2">
        <w:rPr>
          <w:rFonts w:cs="Arial"/>
          <w:noProof w:val="0"/>
          <w:sz w:val="24"/>
        </w:rPr>
        <w:tab/>
      </w:r>
      <w:r w:rsidRPr="005420C2">
        <w:rPr>
          <w:rFonts w:cs="Arial"/>
          <w:noProof w:val="0"/>
          <w:sz w:val="24"/>
        </w:rPr>
        <w:tab/>
      </w:r>
      <w:r w:rsidR="00EC61A8" w:rsidRPr="00EC61A8">
        <w:rPr>
          <w:rFonts w:cs="Arial"/>
          <w:noProof w:val="0"/>
          <w:sz w:val="24"/>
        </w:rPr>
        <w:t>R4-2014554</w:t>
      </w:r>
    </w:p>
    <w:p w14:paraId="5A613C7E" w14:textId="77777777" w:rsidR="00E73C19" w:rsidRPr="00B32217" w:rsidRDefault="00E73C19" w:rsidP="00E73C19">
      <w:pPr>
        <w:pStyle w:val="Header"/>
        <w:rPr>
          <w:noProof w:val="0"/>
          <w:sz w:val="24"/>
          <w:szCs w:val="24"/>
          <w:lang w:eastAsia="zh-CN"/>
        </w:rPr>
      </w:pPr>
      <w:r w:rsidRPr="005420C2">
        <w:rPr>
          <w:rFonts w:cs="Arial"/>
          <w:sz w:val="24"/>
          <w:szCs w:val="24"/>
        </w:rPr>
        <w:t>Electronic, 2</w:t>
      </w:r>
      <w:r w:rsidR="00C57BB2">
        <w:rPr>
          <w:rFonts w:cs="Arial"/>
          <w:sz w:val="24"/>
          <w:szCs w:val="24"/>
          <w:vertAlign w:val="superscript"/>
        </w:rPr>
        <w:t>nd</w:t>
      </w:r>
      <w:r w:rsidRPr="005420C2">
        <w:rPr>
          <w:rFonts w:cs="Arial"/>
          <w:sz w:val="24"/>
          <w:szCs w:val="24"/>
        </w:rPr>
        <w:t xml:space="preserve"> – </w:t>
      </w:r>
      <w:r w:rsidR="00C57BB2">
        <w:rPr>
          <w:rFonts w:cs="Arial"/>
          <w:sz w:val="24"/>
          <w:szCs w:val="24"/>
        </w:rPr>
        <w:t>13</w:t>
      </w:r>
      <w:r w:rsidRPr="005420C2">
        <w:rPr>
          <w:rFonts w:cs="Arial"/>
          <w:sz w:val="24"/>
          <w:szCs w:val="24"/>
          <w:vertAlign w:val="superscript"/>
        </w:rPr>
        <w:t>th</w:t>
      </w:r>
      <w:r w:rsidRPr="005420C2">
        <w:rPr>
          <w:rFonts w:cs="Arial"/>
          <w:sz w:val="24"/>
          <w:szCs w:val="24"/>
        </w:rPr>
        <w:t xml:space="preserve"> </w:t>
      </w:r>
      <w:r w:rsidR="00C57BB2">
        <w:rPr>
          <w:rFonts w:cs="Arial"/>
          <w:sz w:val="24"/>
          <w:szCs w:val="24"/>
        </w:rPr>
        <w:t>November</w:t>
      </w:r>
      <w:r w:rsidRPr="005420C2">
        <w:rPr>
          <w:rFonts w:cs="Arial"/>
          <w:sz w:val="24"/>
          <w:szCs w:val="24"/>
        </w:rPr>
        <w:t>, 2020</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77777777"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1" w:name="Source"/>
      <w:bookmarkEnd w:id="1"/>
      <w:r w:rsidR="00C57BB2">
        <w:rPr>
          <w:rFonts w:ascii="Arial" w:hAnsi="Arial" w:cs="Arial"/>
          <w:b/>
          <w:sz w:val="24"/>
        </w:rPr>
        <w:t>7</w:t>
      </w:r>
      <w:r w:rsidR="00C57BB2" w:rsidRPr="00062938">
        <w:rPr>
          <w:rFonts w:ascii="Arial" w:hAnsi="Arial" w:cs="Arial"/>
          <w:b/>
          <w:sz w:val="24"/>
        </w:rPr>
        <w:t>.</w:t>
      </w:r>
      <w:r w:rsidR="00C57BB2">
        <w:rPr>
          <w:rFonts w:ascii="Arial" w:hAnsi="Arial" w:cs="Arial"/>
          <w:b/>
          <w:sz w:val="24"/>
        </w:rPr>
        <w:t>15</w:t>
      </w:r>
      <w:r w:rsidR="00C57BB2" w:rsidRPr="00062938">
        <w:rPr>
          <w:rFonts w:ascii="Arial" w:hAnsi="Arial" w:cs="Arial"/>
          <w:b/>
          <w:sz w:val="24"/>
        </w:rPr>
        <w:t>.</w:t>
      </w:r>
      <w:r w:rsidR="00C57BB2">
        <w:rPr>
          <w:rFonts w:ascii="Arial" w:hAnsi="Arial" w:cs="Arial"/>
          <w:b/>
          <w:sz w:val="24"/>
        </w:rPr>
        <w:t>3</w:t>
      </w:r>
      <w:r w:rsidR="00C57BB2" w:rsidRPr="00062938">
        <w:rPr>
          <w:rFonts w:ascii="Arial" w:hAnsi="Arial" w:cs="Arial"/>
          <w:b/>
          <w:sz w:val="24"/>
        </w:rPr>
        <w:t>.2.1</w:t>
      </w:r>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77777777"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771BE2">
        <w:rPr>
          <w:rFonts w:ascii="Arial" w:hAnsi="Arial" w:cs="Arial"/>
          <w:b/>
          <w:sz w:val="24"/>
        </w:rPr>
        <w:t>Simulation results for NR HST PRACH</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7A76E6AA" w14:textId="77777777" w:rsidR="004B515E" w:rsidRPr="00146B4F" w:rsidRDefault="004B515E" w:rsidP="00422531">
      <w:pPr>
        <w:pStyle w:val="Heading1"/>
      </w:pPr>
      <w:bookmarkStart w:id="3" w:name="_Ref21011971"/>
      <w:r w:rsidRPr="00146B4F">
        <w:t>Introduction</w:t>
      </w:r>
      <w:bookmarkEnd w:id="3"/>
    </w:p>
    <w:p w14:paraId="3E7C117A" w14:textId="3691D4F5" w:rsidR="00C57BB2" w:rsidRDefault="00C57BB2" w:rsidP="003F5A3B">
      <w:r w:rsidRPr="00C57BB2">
        <w:t>Last meeting it was agreed to define HST P</w:t>
      </w:r>
      <w:r>
        <w:t>RACH</w:t>
      </w:r>
      <w:r w:rsidRPr="00C57BB2">
        <w:t xml:space="preserve"> demodulation requirements under multi-path fading propagation conditions [1]. In this contribution we provide simulation results </w:t>
      </w:r>
      <w:r>
        <w:t xml:space="preserve">for </w:t>
      </w:r>
      <w:r w:rsidRPr="00C57BB2">
        <w:t xml:space="preserve">corresponding </w:t>
      </w:r>
      <w:r>
        <w:t>requirements definition</w:t>
      </w:r>
      <w:r w:rsidR="007E506D">
        <w:t>.</w:t>
      </w:r>
    </w:p>
    <w:p w14:paraId="38B749C4" w14:textId="77777777" w:rsidR="00563437" w:rsidRDefault="00CF667C" w:rsidP="00E30C1F">
      <w:pPr>
        <w:pStyle w:val="Heading1"/>
      </w:pPr>
      <w:r w:rsidRPr="00B4539B">
        <w:t>Discussion</w:t>
      </w:r>
    </w:p>
    <w:p w14:paraId="6A95B2E0" w14:textId="77777777" w:rsidR="005D06AA" w:rsidRPr="006641FA" w:rsidRDefault="00771BE2" w:rsidP="00794623">
      <w:pPr>
        <w:pStyle w:val="Heading2"/>
      </w:pPr>
      <w:r>
        <w:t>Simulation results</w:t>
      </w:r>
    </w:p>
    <w:p w14:paraId="0BFC30F1" w14:textId="77777777" w:rsidR="00E73C19" w:rsidRDefault="00F02AEF" w:rsidP="00E73C19">
      <w:pPr>
        <w:rPr>
          <w:lang w:val="en-US" w:eastAsia="ja-JP" w:bidi="hi-IN"/>
        </w:rPr>
      </w:pPr>
      <w:r w:rsidRPr="00F02AEF">
        <w:rPr>
          <w:lang w:val="en-US" w:eastAsia="ja-JP" w:bidi="hi-IN"/>
        </w:rPr>
        <w:t>In this section, the ideal and impairment results for PRACH format 0 with restricted set</w:t>
      </w:r>
      <w:r w:rsidR="007B2DDF">
        <w:rPr>
          <w:lang w:val="en-US" w:eastAsia="ja-JP" w:bidi="hi-IN"/>
        </w:rPr>
        <w:t>s</w:t>
      </w:r>
      <w:r w:rsidRPr="00F02AEF">
        <w:rPr>
          <w:lang w:val="en-US" w:eastAsia="ja-JP" w:bidi="hi-IN"/>
        </w:rPr>
        <w:t xml:space="preserve"> type A </w:t>
      </w:r>
      <w:r w:rsidR="007B2DDF">
        <w:rPr>
          <w:lang w:val="en-US" w:eastAsia="ja-JP" w:bidi="hi-IN"/>
        </w:rPr>
        <w:t xml:space="preserve">and </w:t>
      </w:r>
      <w:r w:rsidRPr="00F02AEF">
        <w:rPr>
          <w:lang w:val="en-US" w:eastAsia="ja-JP" w:bidi="hi-IN"/>
        </w:rPr>
        <w:t>B</w:t>
      </w:r>
      <w:r w:rsidR="00C57BB2">
        <w:rPr>
          <w:lang w:val="en-US" w:eastAsia="ja-JP" w:bidi="hi-IN"/>
        </w:rPr>
        <w:t xml:space="preserve"> are presented</w:t>
      </w:r>
      <w:r w:rsidRPr="00F02AEF">
        <w:rPr>
          <w:lang w:val="en-US" w:eastAsia="ja-JP" w:bidi="hi-IN"/>
        </w:rPr>
        <w:t>.</w:t>
      </w:r>
      <w:r w:rsidR="00AA0181">
        <w:rPr>
          <w:lang w:val="en-US" w:eastAsia="ja-JP" w:bidi="hi-IN"/>
        </w:rPr>
        <w:t xml:space="preserve"> </w:t>
      </w:r>
      <w:r w:rsidR="00C57BB2">
        <w:rPr>
          <w:lang w:val="en-US" w:eastAsia="ja-JP" w:bidi="hi-IN"/>
        </w:rPr>
        <w:t>TDLC300-100 channel model</w:t>
      </w:r>
      <w:r w:rsidR="00AA0181">
        <w:rPr>
          <w:lang w:val="en-US" w:eastAsia="ja-JP" w:bidi="hi-IN"/>
        </w:rPr>
        <w:t xml:space="preserve"> w</w:t>
      </w:r>
      <w:r w:rsidR="00C57BB2">
        <w:rPr>
          <w:lang w:val="en-US" w:eastAsia="ja-JP" w:bidi="hi-IN"/>
        </w:rPr>
        <w:t>as</w:t>
      </w:r>
      <w:r w:rsidR="00AA0181">
        <w:rPr>
          <w:lang w:val="en-US" w:eastAsia="ja-JP" w:bidi="hi-IN"/>
        </w:rPr>
        <w:t xml:space="preserve"> assumed</w:t>
      </w:r>
      <w:r w:rsidR="00C57BB2">
        <w:rPr>
          <w:lang w:val="en-US" w:eastAsia="ja-JP" w:bidi="hi-IN"/>
        </w:rPr>
        <w:t xml:space="preserve"> for evaluations</w:t>
      </w:r>
      <w:r w:rsidR="00AA0181">
        <w:rPr>
          <w:lang w:val="en-US" w:eastAsia="ja-JP" w:bidi="hi-IN"/>
        </w:rPr>
        <w:t>.</w:t>
      </w:r>
      <w:r w:rsidR="00C57BB2">
        <w:rPr>
          <w:lang w:val="en-US" w:eastAsia="ja-JP" w:bidi="hi-IN"/>
        </w:rPr>
        <w:t xml:space="preserve"> Other simulation assumptions are fully aligned with previously agreed values[2]. </w:t>
      </w:r>
    </w:p>
    <w:p w14:paraId="64EE40CD" w14:textId="77777777" w:rsidR="007B2DDF" w:rsidRDefault="007B2DDF" w:rsidP="007B2DDF">
      <w:pPr>
        <w:pStyle w:val="Caption"/>
      </w:pPr>
      <w:r>
        <w:t xml:space="preserve">Table </w:t>
      </w:r>
      <w:r>
        <w:fldChar w:fldCharType="begin"/>
      </w:r>
      <w:r>
        <w:instrText xml:space="preserve"> SEQ Table \* ARABIC </w:instrText>
      </w:r>
      <w:r>
        <w:fldChar w:fldCharType="separate"/>
      </w:r>
      <w:r>
        <w:rPr>
          <w:noProof/>
        </w:rPr>
        <w:t>1</w:t>
      </w:r>
      <w:r>
        <w:fldChar w:fldCharType="end"/>
      </w:r>
      <w:r>
        <w:t>. Simulation results for Format 0 Restricted Set Type A</w:t>
      </w:r>
      <w:r w:rsidR="00C57BB2">
        <w:t xml:space="preserve"> and Type 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8"/>
        <w:gridCol w:w="1408"/>
        <w:gridCol w:w="1408"/>
        <w:gridCol w:w="1408"/>
        <w:gridCol w:w="1408"/>
        <w:gridCol w:w="1408"/>
      </w:tblGrid>
      <w:tr w:rsidR="00F02AEF" w14:paraId="1A17E070" w14:textId="77777777" w:rsidTr="002763A1">
        <w:tc>
          <w:tcPr>
            <w:tcW w:w="1407" w:type="dxa"/>
            <w:shd w:val="clear" w:color="auto" w:fill="9CC2E5"/>
            <w:vAlign w:val="center"/>
          </w:tcPr>
          <w:p w14:paraId="2338DB9B" w14:textId="77777777" w:rsidR="00F02AEF" w:rsidRPr="002763A1" w:rsidRDefault="00F02AEF" w:rsidP="002763A1">
            <w:pPr>
              <w:spacing w:line="280" w:lineRule="atLeast"/>
              <w:jc w:val="left"/>
              <w:rPr>
                <w:b/>
                <w:bCs/>
                <w:lang w:eastAsia="ja-JP" w:bidi="hi-IN"/>
              </w:rPr>
            </w:pPr>
            <w:r w:rsidRPr="002763A1">
              <w:rPr>
                <w:b/>
                <w:bCs/>
                <w:lang w:eastAsia="ja-JP" w:bidi="hi-IN"/>
              </w:rPr>
              <w:t>Format</w:t>
            </w:r>
          </w:p>
        </w:tc>
        <w:tc>
          <w:tcPr>
            <w:tcW w:w="1408" w:type="dxa"/>
            <w:shd w:val="clear" w:color="auto" w:fill="9CC2E5"/>
            <w:vAlign w:val="center"/>
          </w:tcPr>
          <w:p w14:paraId="574D88B2" w14:textId="77777777" w:rsidR="00F02AEF" w:rsidRPr="002763A1" w:rsidRDefault="00F02AEF" w:rsidP="002763A1">
            <w:pPr>
              <w:spacing w:line="280" w:lineRule="atLeast"/>
              <w:jc w:val="center"/>
              <w:rPr>
                <w:b/>
                <w:bCs/>
                <w:lang w:eastAsia="ja-JP" w:bidi="hi-IN"/>
              </w:rPr>
            </w:pPr>
            <w:r w:rsidRPr="002763A1">
              <w:rPr>
                <w:b/>
                <w:bCs/>
                <w:lang w:eastAsia="ja-JP" w:bidi="hi-IN"/>
              </w:rPr>
              <w:t>SCS, kHz</w:t>
            </w:r>
          </w:p>
        </w:tc>
        <w:tc>
          <w:tcPr>
            <w:tcW w:w="1408" w:type="dxa"/>
            <w:shd w:val="clear" w:color="auto" w:fill="9CC2E5"/>
            <w:vAlign w:val="center"/>
          </w:tcPr>
          <w:p w14:paraId="54820821" w14:textId="77777777" w:rsidR="00F02AEF" w:rsidRPr="002763A1" w:rsidRDefault="00F02AEF" w:rsidP="002763A1">
            <w:pPr>
              <w:spacing w:line="280" w:lineRule="atLeast"/>
              <w:jc w:val="center"/>
              <w:rPr>
                <w:b/>
                <w:bCs/>
                <w:lang w:eastAsia="ja-JP" w:bidi="hi-IN"/>
              </w:rPr>
            </w:pPr>
            <w:r w:rsidRPr="002763A1">
              <w:rPr>
                <w:b/>
                <w:bCs/>
                <w:lang w:eastAsia="ja-JP" w:bidi="hi-IN"/>
              </w:rPr>
              <w:t>Restricted Set</w:t>
            </w:r>
          </w:p>
        </w:tc>
        <w:tc>
          <w:tcPr>
            <w:tcW w:w="1408" w:type="dxa"/>
            <w:shd w:val="clear" w:color="auto" w:fill="9CC2E5"/>
            <w:vAlign w:val="center"/>
          </w:tcPr>
          <w:p w14:paraId="1B7EB04F" w14:textId="77777777" w:rsidR="00F02AEF" w:rsidRPr="002763A1" w:rsidRDefault="00F02AEF" w:rsidP="002763A1">
            <w:pPr>
              <w:spacing w:line="280" w:lineRule="atLeast"/>
              <w:jc w:val="center"/>
              <w:rPr>
                <w:b/>
                <w:bCs/>
                <w:lang w:eastAsia="ja-JP" w:bidi="hi-IN"/>
              </w:rPr>
            </w:pPr>
            <w:r w:rsidRPr="002763A1">
              <w:rPr>
                <w:b/>
                <w:bCs/>
                <w:lang w:eastAsia="ja-JP" w:bidi="hi-IN"/>
              </w:rPr>
              <w:t>Tx/Rx</w:t>
            </w:r>
          </w:p>
        </w:tc>
        <w:tc>
          <w:tcPr>
            <w:tcW w:w="1408" w:type="dxa"/>
            <w:shd w:val="clear" w:color="auto" w:fill="9CC2E5"/>
            <w:vAlign w:val="center"/>
          </w:tcPr>
          <w:p w14:paraId="663E83C4" w14:textId="77777777" w:rsidR="00F02AEF" w:rsidRPr="002763A1" w:rsidRDefault="00F02AEF" w:rsidP="002763A1">
            <w:pPr>
              <w:spacing w:line="280" w:lineRule="atLeast"/>
              <w:jc w:val="center"/>
              <w:rPr>
                <w:b/>
                <w:bCs/>
                <w:lang w:eastAsia="ja-JP" w:bidi="hi-IN"/>
              </w:rPr>
            </w:pPr>
            <w:r w:rsidRPr="002763A1">
              <w:rPr>
                <w:b/>
                <w:bCs/>
                <w:lang w:eastAsia="ja-JP" w:bidi="hi-IN"/>
              </w:rPr>
              <w:t>Frequency offset, Hz</w:t>
            </w:r>
          </w:p>
        </w:tc>
        <w:tc>
          <w:tcPr>
            <w:tcW w:w="1408" w:type="dxa"/>
            <w:shd w:val="clear" w:color="auto" w:fill="9CC2E5"/>
            <w:vAlign w:val="center"/>
          </w:tcPr>
          <w:p w14:paraId="0751D178" w14:textId="77777777" w:rsidR="00F02AEF" w:rsidRPr="002763A1" w:rsidRDefault="00F02AEF" w:rsidP="002763A1">
            <w:pPr>
              <w:spacing w:line="280" w:lineRule="atLeast"/>
              <w:jc w:val="center"/>
              <w:rPr>
                <w:b/>
                <w:bCs/>
                <w:lang w:eastAsia="ja-JP" w:bidi="hi-IN"/>
              </w:rPr>
            </w:pPr>
            <w:r w:rsidRPr="002763A1">
              <w:rPr>
                <w:b/>
                <w:bCs/>
                <w:lang w:eastAsia="ja-JP" w:bidi="hi-IN"/>
              </w:rPr>
              <w:t>Ideal, dB</w:t>
            </w:r>
          </w:p>
        </w:tc>
        <w:tc>
          <w:tcPr>
            <w:tcW w:w="1408" w:type="dxa"/>
            <w:shd w:val="clear" w:color="auto" w:fill="9CC2E5"/>
            <w:vAlign w:val="center"/>
          </w:tcPr>
          <w:p w14:paraId="68DDA535" w14:textId="77777777" w:rsidR="00F02AEF" w:rsidRPr="002763A1" w:rsidRDefault="00F02AEF" w:rsidP="002763A1">
            <w:pPr>
              <w:spacing w:line="280" w:lineRule="atLeast"/>
              <w:jc w:val="center"/>
              <w:rPr>
                <w:b/>
                <w:bCs/>
                <w:lang w:eastAsia="ja-JP" w:bidi="hi-IN"/>
              </w:rPr>
            </w:pPr>
            <w:r w:rsidRPr="002763A1">
              <w:rPr>
                <w:b/>
                <w:bCs/>
                <w:lang w:eastAsia="ja-JP" w:bidi="hi-IN"/>
              </w:rPr>
              <w:t>Impairment, dB</w:t>
            </w:r>
          </w:p>
        </w:tc>
      </w:tr>
      <w:tr w:rsidR="00F02AEF" w14:paraId="5203AB77" w14:textId="77777777" w:rsidTr="002763A1">
        <w:tc>
          <w:tcPr>
            <w:tcW w:w="1407" w:type="dxa"/>
            <w:shd w:val="clear" w:color="auto" w:fill="auto"/>
            <w:vAlign w:val="center"/>
          </w:tcPr>
          <w:p w14:paraId="2109D7AB" w14:textId="77777777" w:rsidR="00F02AEF" w:rsidRDefault="00F02AEF" w:rsidP="002763A1">
            <w:pPr>
              <w:spacing w:line="280" w:lineRule="atLeast"/>
              <w:jc w:val="left"/>
              <w:rPr>
                <w:lang w:eastAsia="ja-JP" w:bidi="hi-IN"/>
              </w:rPr>
            </w:pPr>
            <w:r>
              <w:rPr>
                <w:lang w:eastAsia="ja-JP" w:bidi="hi-IN"/>
              </w:rPr>
              <w:t>Format 0</w:t>
            </w:r>
          </w:p>
        </w:tc>
        <w:tc>
          <w:tcPr>
            <w:tcW w:w="1408" w:type="dxa"/>
            <w:shd w:val="clear" w:color="auto" w:fill="auto"/>
            <w:vAlign w:val="center"/>
          </w:tcPr>
          <w:p w14:paraId="11A390B1" w14:textId="77777777" w:rsidR="00F02AEF" w:rsidRDefault="00F02AEF" w:rsidP="002763A1">
            <w:pPr>
              <w:spacing w:line="280" w:lineRule="atLeast"/>
              <w:jc w:val="center"/>
              <w:rPr>
                <w:lang w:eastAsia="ja-JP" w:bidi="hi-IN"/>
              </w:rPr>
            </w:pPr>
            <w:r>
              <w:rPr>
                <w:lang w:eastAsia="ja-JP" w:bidi="hi-IN"/>
              </w:rPr>
              <w:t>1.25</w:t>
            </w:r>
          </w:p>
        </w:tc>
        <w:tc>
          <w:tcPr>
            <w:tcW w:w="1408" w:type="dxa"/>
            <w:shd w:val="clear" w:color="auto" w:fill="auto"/>
            <w:vAlign w:val="center"/>
          </w:tcPr>
          <w:p w14:paraId="4AF29A69" w14:textId="77777777" w:rsidR="00F02AEF" w:rsidRDefault="00F02AEF" w:rsidP="002763A1">
            <w:pPr>
              <w:spacing w:line="280" w:lineRule="atLeast"/>
              <w:jc w:val="center"/>
              <w:rPr>
                <w:lang w:eastAsia="ja-JP" w:bidi="hi-IN"/>
              </w:rPr>
            </w:pPr>
            <w:r>
              <w:rPr>
                <w:lang w:eastAsia="ja-JP" w:bidi="hi-IN"/>
              </w:rPr>
              <w:t>Type A</w:t>
            </w:r>
          </w:p>
        </w:tc>
        <w:tc>
          <w:tcPr>
            <w:tcW w:w="1408" w:type="dxa"/>
            <w:shd w:val="clear" w:color="auto" w:fill="auto"/>
            <w:vAlign w:val="center"/>
          </w:tcPr>
          <w:p w14:paraId="581A8C41" w14:textId="77777777" w:rsidR="00F02AEF" w:rsidRDefault="00F02AEF" w:rsidP="002763A1">
            <w:pPr>
              <w:spacing w:line="280" w:lineRule="atLeast"/>
              <w:jc w:val="center"/>
              <w:rPr>
                <w:lang w:eastAsia="ja-JP" w:bidi="hi-IN"/>
              </w:rPr>
            </w:pPr>
            <w:r>
              <w:rPr>
                <w:lang w:eastAsia="ja-JP" w:bidi="hi-IN"/>
              </w:rPr>
              <w:t>1T2R</w:t>
            </w:r>
          </w:p>
        </w:tc>
        <w:tc>
          <w:tcPr>
            <w:tcW w:w="1408" w:type="dxa"/>
            <w:shd w:val="clear" w:color="auto" w:fill="auto"/>
            <w:vAlign w:val="center"/>
          </w:tcPr>
          <w:p w14:paraId="0D8378DA" w14:textId="77777777" w:rsidR="00F02AEF" w:rsidRDefault="00C57BB2" w:rsidP="002763A1">
            <w:pPr>
              <w:spacing w:line="280" w:lineRule="atLeast"/>
              <w:jc w:val="center"/>
              <w:rPr>
                <w:lang w:eastAsia="ja-JP" w:bidi="hi-IN"/>
              </w:rPr>
            </w:pPr>
            <w:r>
              <w:rPr>
                <w:lang w:eastAsia="ja-JP" w:bidi="hi-IN"/>
              </w:rPr>
              <w:t>0</w:t>
            </w:r>
          </w:p>
        </w:tc>
        <w:tc>
          <w:tcPr>
            <w:tcW w:w="1408" w:type="dxa"/>
            <w:shd w:val="clear" w:color="auto" w:fill="auto"/>
            <w:vAlign w:val="center"/>
          </w:tcPr>
          <w:p w14:paraId="07BFF181" w14:textId="77777777" w:rsidR="00F02AEF" w:rsidRPr="002763A1" w:rsidRDefault="00F02AEF" w:rsidP="002763A1">
            <w:pPr>
              <w:spacing w:line="280" w:lineRule="atLeast"/>
              <w:jc w:val="center"/>
              <w:rPr>
                <w:b/>
                <w:bCs/>
                <w:lang w:eastAsia="ja-JP" w:bidi="hi-IN"/>
              </w:rPr>
            </w:pPr>
            <w:r w:rsidRPr="002763A1">
              <w:rPr>
                <w:b/>
                <w:bCs/>
              </w:rPr>
              <w:t>-</w:t>
            </w:r>
            <w:r w:rsidR="00C57BB2">
              <w:rPr>
                <w:b/>
                <w:bCs/>
              </w:rPr>
              <w:t>8,8</w:t>
            </w:r>
          </w:p>
        </w:tc>
        <w:tc>
          <w:tcPr>
            <w:tcW w:w="1408" w:type="dxa"/>
            <w:shd w:val="clear" w:color="auto" w:fill="auto"/>
            <w:vAlign w:val="center"/>
          </w:tcPr>
          <w:p w14:paraId="69A09F14" w14:textId="77777777" w:rsidR="00F02AEF" w:rsidRPr="002763A1" w:rsidRDefault="00AA0181" w:rsidP="002763A1">
            <w:pPr>
              <w:spacing w:line="280" w:lineRule="atLeast"/>
              <w:jc w:val="center"/>
              <w:rPr>
                <w:b/>
                <w:bCs/>
                <w:lang w:eastAsia="ja-JP" w:bidi="hi-IN"/>
              </w:rPr>
            </w:pPr>
            <w:r>
              <w:rPr>
                <w:b/>
                <w:bCs/>
                <w:lang w:eastAsia="ja-JP" w:bidi="hi-IN"/>
              </w:rPr>
              <w:t>-</w:t>
            </w:r>
            <w:r w:rsidR="00C57BB2">
              <w:rPr>
                <w:b/>
                <w:bCs/>
                <w:lang w:eastAsia="ja-JP" w:bidi="hi-IN"/>
              </w:rPr>
              <w:t>6,3</w:t>
            </w:r>
          </w:p>
        </w:tc>
      </w:tr>
      <w:tr w:rsidR="00F02AEF" w14:paraId="19E0ADAA" w14:textId="77777777" w:rsidTr="002763A1">
        <w:tc>
          <w:tcPr>
            <w:tcW w:w="1407" w:type="dxa"/>
            <w:shd w:val="clear" w:color="auto" w:fill="auto"/>
            <w:vAlign w:val="center"/>
          </w:tcPr>
          <w:p w14:paraId="71D5CEF7" w14:textId="77777777" w:rsidR="00F02AEF" w:rsidRDefault="00F02AEF" w:rsidP="002763A1">
            <w:pPr>
              <w:spacing w:line="280" w:lineRule="atLeast"/>
              <w:jc w:val="left"/>
              <w:rPr>
                <w:lang w:eastAsia="ja-JP" w:bidi="hi-IN"/>
              </w:rPr>
            </w:pPr>
            <w:r>
              <w:rPr>
                <w:lang w:eastAsia="ja-JP" w:bidi="hi-IN"/>
              </w:rPr>
              <w:t>Format 0</w:t>
            </w:r>
          </w:p>
        </w:tc>
        <w:tc>
          <w:tcPr>
            <w:tcW w:w="1408" w:type="dxa"/>
            <w:shd w:val="clear" w:color="auto" w:fill="auto"/>
            <w:vAlign w:val="center"/>
          </w:tcPr>
          <w:p w14:paraId="3271D8A9" w14:textId="77777777" w:rsidR="00F02AEF" w:rsidRDefault="00F02AEF" w:rsidP="002763A1">
            <w:pPr>
              <w:spacing w:line="280" w:lineRule="atLeast"/>
              <w:jc w:val="center"/>
              <w:rPr>
                <w:lang w:eastAsia="ja-JP" w:bidi="hi-IN"/>
              </w:rPr>
            </w:pPr>
            <w:r>
              <w:rPr>
                <w:lang w:eastAsia="ja-JP" w:bidi="hi-IN"/>
              </w:rPr>
              <w:t>1.25</w:t>
            </w:r>
          </w:p>
        </w:tc>
        <w:tc>
          <w:tcPr>
            <w:tcW w:w="1408" w:type="dxa"/>
            <w:shd w:val="clear" w:color="auto" w:fill="auto"/>
            <w:vAlign w:val="center"/>
          </w:tcPr>
          <w:p w14:paraId="549199D8" w14:textId="77777777" w:rsidR="00F02AEF" w:rsidRDefault="00F02AEF" w:rsidP="002763A1">
            <w:pPr>
              <w:spacing w:line="280" w:lineRule="atLeast"/>
              <w:jc w:val="center"/>
              <w:rPr>
                <w:lang w:eastAsia="ja-JP" w:bidi="hi-IN"/>
              </w:rPr>
            </w:pPr>
            <w:r>
              <w:rPr>
                <w:lang w:eastAsia="ja-JP" w:bidi="hi-IN"/>
              </w:rPr>
              <w:t>Type A</w:t>
            </w:r>
          </w:p>
        </w:tc>
        <w:tc>
          <w:tcPr>
            <w:tcW w:w="1408" w:type="dxa"/>
            <w:shd w:val="clear" w:color="auto" w:fill="auto"/>
            <w:vAlign w:val="center"/>
          </w:tcPr>
          <w:p w14:paraId="70C7D420" w14:textId="77777777" w:rsidR="00F02AEF" w:rsidRDefault="00F02AEF" w:rsidP="002763A1">
            <w:pPr>
              <w:spacing w:line="280" w:lineRule="atLeast"/>
              <w:jc w:val="center"/>
              <w:rPr>
                <w:lang w:eastAsia="ja-JP" w:bidi="hi-IN"/>
              </w:rPr>
            </w:pPr>
            <w:r>
              <w:rPr>
                <w:lang w:eastAsia="ja-JP" w:bidi="hi-IN"/>
              </w:rPr>
              <w:t>1T4R</w:t>
            </w:r>
          </w:p>
        </w:tc>
        <w:tc>
          <w:tcPr>
            <w:tcW w:w="1408" w:type="dxa"/>
            <w:shd w:val="clear" w:color="auto" w:fill="auto"/>
            <w:vAlign w:val="center"/>
          </w:tcPr>
          <w:p w14:paraId="3D21B59A" w14:textId="77777777" w:rsidR="00F02AEF" w:rsidRDefault="00C57BB2" w:rsidP="002763A1">
            <w:pPr>
              <w:spacing w:line="280" w:lineRule="atLeast"/>
              <w:jc w:val="center"/>
              <w:rPr>
                <w:lang w:eastAsia="ja-JP" w:bidi="hi-IN"/>
              </w:rPr>
            </w:pPr>
            <w:r>
              <w:rPr>
                <w:lang w:eastAsia="ja-JP" w:bidi="hi-IN"/>
              </w:rPr>
              <w:t>0</w:t>
            </w:r>
          </w:p>
        </w:tc>
        <w:tc>
          <w:tcPr>
            <w:tcW w:w="1408" w:type="dxa"/>
            <w:shd w:val="clear" w:color="auto" w:fill="auto"/>
            <w:vAlign w:val="center"/>
          </w:tcPr>
          <w:p w14:paraId="5140B707" w14:textId="77777777" w:rsidR="00F02AEF" w:rsidRPr="002763A1" w:rsidRDefault="00F02AEF" w:rsidP="002763A1">
            <w:pPr>
              <w:spacing w:line="280" w:lineRule="atLeast"/>
              <w:jc w:val="center"/>
              <w:rPr>
                <w:b/>
                <w:bCs/>
                <w:lang w:eastAsia="ja-JP" w:bidi="hi-IN"/>
              </w:rPr>
            </w:pPr>
            <w:r w:rsidRPr="002763A1">
              <w:rPr>
                <w:b/>
                <w:bCs/>
              </w:rPr>
              <w:t>-1</w:t>
            </w:r>
            <w:r w:rsidR="00C57BB2">
              <w:rPr>
                <w:b/>
                <w:bCs/>
              </w:rPr>
              <w:t>4,5</w:t>
            </w:r>
          </w:p>
        </w:tc>
        <w:tc>
          <w:tcPr>
            <w:tcW w:w="1408" w:type="dxa"/>
            <w:shd w:val="clear" w:color="auto" w:fill="auto"/>
            <w:vAlign w:val="center"/>
          </w:tcPr>
          <w:p w14:paraId="3ABA5877" w14:textId="77777777" w:rsidR="00F02AEF" w:rsidRPr="002763A1" w:rsidRDefault="00AA0181" w:rsidP="002763A1">
            <w:pPr>
              <w:spacing w:line="280" w:lineRule="atLeast"/>
              <w:jc w:val="center"/>
              <w:rPr>
                <w:b/>
                <w:bCs/>
                <w:lang w:eastAsia="ja-JP" w:bidi="hi-IN"/>
              </w:rPr>
            </w:pPr>
            <w:r>
              <w:rPr>
                <w:b/>
                <w:bCs/>
                <w:lang w:eastAsia="ja-JP" w:bidi="hi-IN"/>
              </w:rPr>
              <w:t>-1</w:t>
            </w:r>
            <w:r w:rsidR="00C57BB2">
              <w:rPr>
                <w:b/>
                <w:bCs/>
                <w:lang w:eastAsia="ja-JP" w:bidi="hi-IN"/>
              </w:rPr>
              <w:t>2</w:t>
            </w:r>
          </w:p>
        </w:tc>
      </w:tr>
      <w:tr w:rsidR="00F02AEF" w14:paraId="647C04F4" w14:textId="77777777" w:rsidTr="002763A1">
        <w:tc>
          <w:tcPr>
            <w:tcW w:w="1407" w:type="dxa"/>
            <w:shd w:val="clear" w:color="auto" w:fill="auto"/>
            <w:vAlign w:val="center"/>
          </w:tcPr>
          <w:p w14:paraId="5B7323D4" w14:textId="77777777" w:rsidR="00F02AEF" w:rsidRDefault="00F02AEF" w:rsidP="002763A1">
            <w:pPr>
              <w:spacing w:line="280" w:lineRule="atLeast"/>
              <w:jc w:val="left"/>
              <w:rPr>
                <w:lang w:eastAsia="ja-JP" w:bidi="hi-IN"/>
              </w:rPr>
            </w:pPr>
            <w:r>
              <w:rPr>
                <w:lang w:eastAsia="ja-JP" w:bidi="hi-IN"/>
              </w:rPr>
              <w:t>Format 0</w:t>
            </w:r>
          </w:p>
        </w:tc>
        <w:tc>
          <w:tcPr>
            <w:tcW w:w="1408" w:type="dxa"/>
            <w:shd w:val="clear" w:color="auto" w:fill="auto"/>
            <w:vAlign w:val="center"/>
          </w:tcPr>
          <w:p w14:paraId="6B326A62" w14:textId="77777777" w:rsidR="00F02AEF" w:rsidRDefault="00F02AEF" w:rsidP="002763A1">
            <w:pPr>
              <w:spacing w:line="280" w:lineRule="atLeast"/>
              <w:jc w:val="center"/>
              <w:rPr>
                <w:lang w:eastAsia="ja-JP" w:bidi="hi-IN"/>
              </w:rPr>
            </w:pPr>
            <w:r>
              <w:rPr>
                <w:lang w:eastAsia="ja-JP" w:bidi="hi-IN"/>
              </w:rPr>
              <w:t>1.25</w:t>
            </w:r>
          </w:p>
        </w:tc>
        <w:tc>
          <w:tcPr>
            <w:tcW w:w="1408" w:type="dxa"/>
            <w:shd w:val="clear" w:color="auto" w:fill="auto"/>
            <w:vAlign w:val="center"/>
          </w:tcPr>
          <w:p w14:paraId="082820CD" w14:textId="77777777" w:rsidR="00F02AEF" w:rsidRDefault="00F02AEF" w:rsidP="002763A1">
            <w:pPr>
              <w:spacing w:line="280" w:lineRule="atLeast"/>
              <w:jc w:val="center"/>
              <w:rPr>
                <w:lang w:eastAsia="ja-JP" w:bidi="hi-IN"/>
              </w:rPr>
            </w:pPr>
            <w:r>
              <w:rPr>
                <w:lang w:eastAsia="ja-JP" w:bidi="hi-IN"/>
              </w:rPr>
              <w:t>Type A</w:t>
            </w:r>
          </w:p>
        </w:tc>
        <w:tc>
          <w:tcPr>
            <w:tcW w:w="1408" w:type="dxa"/>
            <w:shd w:val="clear" w:color="auto" w:fill="auto"/>
            <w:vAlign w:val="center"/>
          </w:tcPr>
          <w:p w14:paraId="067EFADE" w14:textId="77777777" w:rsidR="00F02AEF" w:rsidRDefault="00F02AEF" w:rsidP="002763A1">
            <w:pPr>
              <w:spacing w:line="280" w:lineRule="atLeast"/>
              <w:jc w:val="center"/>
              <w:rPr>
                <w:lang w:eastAsia="ja-JP" w:bidi="hi-IN"/>
              </w:rPr>
            </w:pPr>
            <w:r>
              <w:rPr>
                <w:lang w:eastAsia="ja-JP" w:bidi="hi-IN"/>
              </w:rPr>
              <w:t>1T8R</w:t>
            </w:r>
          </w:p>
        </w:tc>
        <w:tc>
          <w:tcPr>
            <w:tcW w:w="1408" w:type="dxa"/>
            <w:shd w:val="clear" w:color="auto" w:fill="auto"/>
            <w:vAlign w:val="center"/>
          </w:tcPr>
          <w:p w14:paraId="506AD86F" w14:textId="77777777" w:rsidR="00F02AEF" w:rsidRDefault="00C57BB2" w:rsidP="002763A1">
            <w:pPr>
              <w:spacing w:line="280" w:lineRule="atLeast"/>
              <w:jc w:val="center"/>
              <w:rPr>
                <w:lang w:eastAsia="ja-JP" w:bidi="hi-IN"/>
              </w:rPr>
            </w:pPr>
            <w:r>
              <w:rPr>
                <w:lang w:eastAsia="ja-JP" w:bidi="hi-IN"/>
              </w:rPr>
              <w:t>0</w:t>
            </w:r>
          </w:p>
        </w:tc>
        <w:tc>
          <w:tcPr>
            <w:tcW w:w="1408" w:type="dxa"/>
            <w:shd w:val="clear" w:color="auto" w:fill="auto"/>
            <w:vAlign w:val="center"/>
          </w:tcPr>
          <w:p w14:paraId="2DFE0699" w14:textId="77777777" w:rsidR="00F02AEF" w:rsidRPr="002763A1" w:rsidRDefault="00F02AEF" w:rsidP="002763A1">
            <w:pPr>
              <w:spacing w:line="280" w:lineRule="atLeast"/>
              <w:jc w:val="center"/>
              <w:rPr>
                <w:b/>
                <w:bCs/>
                <w:lang w:eastAsia="ja-JP" w:bidi="hi-IN"/>
              </w:rPr>
            </w:pPr>
            <w:r w:rsidRPr="002763A1">
              <w:rPr>
                <w:b/>
                <w:bCs/>
              </w:rPr>
              <w:t>-</w:t>
            </w:r>
            <w:r w:rsidR="00C57BB2">
              <w:rPr>
                <w:b/>
                <w:bCs/>
              </w:rPr>
              <w:t>18,9</w:t>
            </w:r>
          </w:p>
        </w:tc>
        <w:tc>
          <w:tcPr>
            <w:tcW w:w="1408" w:type="dxa"/>
            <w:shd w:val="clear" w:color="auto" w:fill="auto"/>
            <w:vAlign w:val="center"/>
          </w:tcPr>
          <w:p w14:paraId="054FE11F" w14:textId="77777777" w:rsidR="00F02AEF" w:rsidRPr="002763A1" w:rsidRDefault="00AA0181" w:rsidP="002763A1">
            <w:pPr>
              <w:spacing w:line="280" w:lineRule="atLeast"/>
              <w:jc w:val="center"/>
              <w:rPr>
                <w:b/>
                <w:bCs/>
                <w:lang w:eastAsia="ja-JP" w:bidi="hi-IN"/>
              </w:rPr>
            </w:pPr>
            <w:r>
              <w:rPr>
                <w:b/>
                <w:bCs/>
                <w:lang w:eastAsia="ja-JP" w:bidi="hi-IN"/>
              </w:rPr>
              <w:t>-1</w:t>
            </w:r>
            <w:r w:rsidR="00C57BB2">
              <w:rPr>
                <w:b/>
                <w:bCs/>
                <w:lang w:eastAsia="ja-JP" w:bidi="hi-IN"/>
              </w:rPr>
              <w:t>6.4</w:t>
            </w:r>
          </w:p>
        </w:tc>
      </w:tr>
      <w:tr w:rsidR="00C57BB2" w14:paraId="72DAB572" w14:textId="77777777" w:rsidTr="002763A1">
        <w:tc>
          <w:tcPr>
            <w:tcW w:w="1407" w:type="dxa"/>
            <w:shd w:val="clear" w:color="auto" w:fill="auto"/>
            <w:vAlign w:val="center"/>
          </w:tcPr>
          <w:p w14:paraId="04D6E24E" w14:textId="77777777" w:rsidR="00C57BB2" w:rsidRDefault="00C57BB2" w:rsidP="00C57BB2">
            <w:pPr>
              <w:spacing w:line="280" w:lineRule="atLeast"/>
              <w:jc w:val="left"/>
              <w:rPr>
                <w:lang w:eastAsia="ja-JP" w:bidi="hi-IN"/>
              </w:rPr>
            </w:pPr>
            <w:r>
              <w:rPr>
                <w:lang w:eastAsia="ja-JP" w:bidi="hi-IN"/>
              </w:rPr>
              <w:t>Format 0</w:t>
            </w:r>
          </w:p>
        </w:tc>
        <w:tc>
          <w:tcPr>
            <w:tcW w:w="1408" w:type="dxa"/>
            <w:shd w:val="clear" w:color="auto" w:fill="auto"/>
            <w:vAlign w:val="center"/>
          </w:tcPr>
          <w:p w14:paraId="42B47FC3" w14:textId="77777777" w:rsidR="00C57BB2" w:rsidRDefault="00C57BB2" w:rsidP="00C57BB2">
            <w:pPr>
              <w:spacing w:line="280" w:lineRule="atLeast"/>
              <w:jc w:val="center"/>
              <w:rPr>
                <w:lang w:eastAsia="ja-JP" w:bidi="hi-IN"/>
              </w:rPr>
            </w:pPr>
            <w:r>
              <w:rPr>
                <w:lang w:eastAsia="ja-JP" w:bidi="hi-IN"/>
              </w:rPr>
              <w:t>1.25</w:t>
            </w:r>
          </w:p>
        </w:tc>
        <w:tc>
          <w:tcPr>
            <w:tcW w:w="1408" w:type="dxa"/>
            <w:shd w:val="clear" w:color="auto" w:fill="auto"/>
            <w:vAlign w:val="center"/>
          </w:tcPr>
          <w:p w14:paraId="219622E0" w14:textId="77777777" w:rsidR="00C57BB2" w:rsidRDefault="00C57BB2" w:rsidP="00C57BB2">
            <w:pPr>
              <w:spacing w:line="280" w:lineRule="atLeast"/>
              <w:jc w:val="center"/>
              <w:rPr>
                <w:lang w:eastAsia="ja-JP" w:bidi="hi-IN"/>
              </w:rPr>
            </w:pPr>
            <w:r>
              <w:rPr>
                <w:lang w:eastAsia="ja-JP" w:bidi="hi-IN"/>
              </w:rPr>
              <w:t>Type B</w:t>
            </w:r>
          </w:p>
        </w:tc>
        <w:tc>
          <w:tcPr>
            <w:tcW w:w="1408" w:type="dxa"/>
            <w:shd w:val="clear" w:color="auto" w:fill="auto"/>
            <w:vAlign w:val="center"/>
          </w:tcPr>
          <w:p w14:paraId="17C4A659" w14:textId="77777777" w:rsidR="00C57BB2" w:rsidRDefault="00C57BB2" w:rsidP="00C57BB2">
            <w:pPr>
              <w:spacing w:line="280" w:lineRule="atLeast"/>
              <w:jc w:val="center"/>
              <w:rPr>
                <w:lang w:eastAsia="ja-JP" w:bidi="hi-IN"/>
              </w:rPr>
            </w:pPr>
            <w:r>
              <w:rPr>
                <w:lang w:eastAsia="ja-JP" w:bidi="hi-IN"/>
              </w:rPr>
              <w:t>1T2R</w:t>
            </w:r>
          </w:p>
        </w:tc>
        <w:tc>
          <w:tcPr>
            <w:tcW w:w="1408" w:type="dxa"/>
            <w:shd w:val="clear" w:color="auto" w:fill="auto"/>
            <w:vAlign w:val="center"/>
          </w:tcPr>
          <w:p w14:paraId="6E2E55EF" w14:textId="77777777" w:rsidR="00C57BB2" w:rsidRDefault="00C57BB2" w:rsidP="00C57BB2">
            <w:pPr>
              <w:spacing w:line="280" w:lineRule="atLeast"/>
              <w:jc w:val="center"/>
              <w:rPr>
                <w:lang w:eastAsia="ja-JP" w:bidi="hi-IN"/>
              </w:rPr>
            </w:pPr>
            <w:r>
              <w:rPr>
                <w:lang w:eastAsia="ja-JP" w:bidi="hi-IN"/>
              </w:rPr>
              <w:t>0</w:t>
            </w:r>
          </w:p>
        </w:tc>
        <w:tc>
          <w:tcPr>
            <w:tcW w:w="1408" w:type="dxa"/>
            <w:shd w:val="clear" w:color="auto" w:fill="auto"/>
            <w:vAlign w:val="center"/>
          </w:tcPr>
          <w:p w14:paraId="02A3951C" w14:textId="77777777" w:rsidR="00C57BB2" w:rsidRPr="002763A1" w:rsidRDefault="00C57BB2" w:rsidP="00C57BB2">
            <w:pPr>
              <w:spacing w:line="280" w:lineRule="atLeast"/>
              <w:jc w:val="center"/>
              <w:rPr>
                <w:b/>
                <w:bCs/>
              </w:rPr>
            </w:pPr>
            <w:r w:rsidRPr="002763A1">
              <w:rPr>
                <w:b/>
                <w:bCs/>
              </w:rPr>
              <w:t>-</w:t>
            </w:r>
            <w:r>
              <w:rPr>
                <w:b/>
                <w:bCs/>
              </w:rPr>
              <w:t>8,7</w:t>
            </w:r>
          </w:p>
        </w:tc>
        <w:tc>
          <w:tcPr>
            <w:tcW w:w="1408" w:type="dxa"/>
            <w:shd w:val="clear" w:color="auto" w:fill="auto"/>
            <w:vAlign w:val="center"/>
          </w:tcPr>
          <w:p w14:paraId="589BFA35" w14:textId="77777777" w:rsidR="00C57BB2" w:rsidRDefault="00C57BB2" w:rsidP="00C57BB2">
            <w:pPr>
              <w:spacing w:line="280" w:lineRule="atLeast"/>
              <w:jc w:val="center"/>
              <w:rPr>
                <w:b/>
                <w:bCs/>
                <w:lang w:eastAsia="ja-JP" w:bidi="hi-IN"/>
              </w:rPr>
            </w:pPr>
            <w:r>
              <w:rPr>
                <w:b/>
                <w:bCs/>
                <w:lang w:eastAsia="ja-JP" w:bidi="hi-IN"/>
              </w:rPr>
              <w:t>-6,2</w:t>
            </w:r>
          </w:p>
        </w:tc>
      </w:tr>
      <w:tr w:rsidR="00C57BB2" w14:paraId="0B544C63" w14:textId="77777777" w:rsidTr="002763A1">
        <w:tc>
          <w:tcPr>
            <w:tcW w:w="1407" w:type="dxa"/>
            <w:shd w:val="clear" w:color="auto" w:fill="auto"/>
            <w:vAlign w:val="center"/>
          </w:tcPr>
          <w:p w14:paraId="4B6FC05D" w14:textId="77777777" w:rsidR="00C57BB2" w:rsidRDefault="00C57BB2" w:rsidP="00C57BB2">
            <w:pPr>
              <w:spacing w:line="280" w:lineRule="atLeast"/>
              <w:jc w:val="left"/>
              <w:rPr>
                <w:lang w:eastAsia="ja-JP" w:bidi="hi-IN"/>
              </w:rPr>
            </w:pPr>
            <w:r>
              <w:rPr>
                <w:lang w:eastAsia="ja-JP" w:bidi="hi-IN"/>
              </w:rPr>
              <w:t>Format 0</w:t>
            </w:r>
          </w:p>
        </w:tc>
        <w:tc>
          <w:tcPr>
            <w:tcW w:w="1408" w:type="dxa"/>
            <w:shd w:val="clear" w:color="auto" w:fill="auto"/>
            <w:vAlign w:val="center"/>
          </w:tcPr>
          <w:p w14:paraId="193383A2" w14:textId="77777777" w:rsidR="00C57BB2" w:rsidRDefault="00C57BB2" w:rsidP="00C57BB2">
            <w:pPr>
              <w:spacing w:line="280" w:lineRule="atLeast"/>
              <w:jc w:val="center"/>
              <w:rPr>
                <w:lang w:eastAsia="ja-JP" w:bidi="hi-IN"/>
              </w:rPr>
            </w:pPr>
            <w:r>
              <w:rPr>
                <w:lang w:eastAsia="ja-JP" w:bidi="hi-IN"/>
              </w:rPr>
              <w:t>1.25</w:t>
            </w:r>
          </w:p>
        </w:tc>
        <w:tc>
          <w:tcPr>
            <w:tcW w:w="1408" w:type="dxa"/>
            <w:shd w:val="clear" w:color="auto" w:fill="auto"/>
            <w:vAlign w:val="center"/>
          </w:tcPr>
          <w:p w14:paraId="684D9B24" w14:textId="77777777" w:rsidR="00C57BB2" w:rsidRDefault="00C57BB2" w:rsidP="00C57BB2">
            <w:pPr>
              <w:spacing w:line="280" w:lineRule="atLeast"/>
              <w:jc w:val="center"/>
              <w:rPr>
                <w:lang w:eastAsia="ja-JP" w:bidi="hi-IN"/>
              </w:rPr>
            </w:pPr>
            <w:r>
              <w:rPr>
                <w:lang w:eastAsia="ja-JP" w:bidi="hi-IN"/>
              </w:rPr>
              <w:t>Type B</w:t>
            </w:r>
          </w:p>
        </w:tc>
        <w:tc>
          <w:tcPr>
            <w:tcW w:w="1408" w:type="dxa"/>
            <w:shd w:val="clear" w:color="auto" w:fill="auto"/>
            <w:vAlign w:val="center"/>
          </w:tcPr>
          <w:p w14:paraId="0445A440" w14:textId="77777777" w:rsidR="00C57BB2" w:rsidRDefault="00C57BB2" w:rsidP="00C57BB2">
            <w:pPr>
              <w:spacing w:line="280" w:lineRule="atLeast"/>
              <w:jc w:val="center"/>
              <w:rPr>
                <w:lang w:eastAsia="ja-JP" w:bidi="hi-IN"/>
              </w:rPr>
            </w:pPr>
            <w:r>
              <w:rPr>
                <w:lang w:eastAsia="ja-JP" w:bidi="hi-IN"/>
              </w:rPr>
              <w:t>1T4R</w:t>
            </w:r>
          </w:p>
        </w:tc>
        <w:tc>
          <w:tcPr>
            <w:tcW w:w="1408" w:type="dxa"/>
            <w:shd w:val="clear" w:color="auto" w:fill="auto"/>
            <w:vAlign w:val="center"/>
          </w:tcPr>
          <w:p w14:paraId="7EBADB80" w14:textId="77777777" w:rsidR="00C57BB2" w:rsidRDefault="00C57BB2" w:rsidP="00C57BB2">
            <w:pPr>
              <w:spacing w:line="280" w:lineRule="atLeast"/>
              <w:jc w:val="center"/>
              <w:rPr>
                <w:lang w:eastAsia="ja-JP" w:bidi="hi-IN"/>
              </w:rPr>
            </w:pPr>
            <w:r>
              <w:rPr>
                <w:lang w:eastAsia="ja-JP" w:bidi="hi-IN"/>
              </w:rPr>
              <w:t>0</w:t>
            </w:r>
          </w:p>
        </w:tc>
        <w:tc>
          <w:tcPr>
            <w:tcW w:w="1408" w:type="dxa"/>
            <w:shd w:val="clear" w:color="auto" w:fill="auto"/>
            <w:vAlign w:val="center"/>
          </w:tcPr>
          <w:p w14:paraId="6183BCCD" w14:textId="77777777" w:rsidR="00C57BB2" w:rsidRPr="002763A1" w:rsidRDefault="00C57BB2" w:rsidP="00C57BB2">
            <w:pPr>
              <w:spacing w:line="280" w:lineRule="atLeast"/>
              <w:jc w:val="center"/>
              <w:rPr>
                <w:b/>
                <w:bCs/>
              </w:rPr>
            </w:pPr>
            <w:r w:rsidRPr="002763A1">
              <w:rPr>
                <w:b/>
                <w:bCs/>
              </w:rPr>
              <w:t>-1</w:t>
            </w:r>
            <w:r>
              <w:rPr>
                <w:b/>
                <w:bCs/>
              </w:rPr>
              <w:t>4,4</w:t>
            </w:r>
          </w:p>
        </w:tc>
        <w:tc>
          <w:tcPr>
            <w:tcW w:w="1408" w:type="dxa"/>
            <w:shd w:val="clear" w:color="auto" w:fill="auto"/>
            <w:vAlign w:val="center"/>
          </w:tcPr>
          <w:p w14:paraId="15EEF5B1" w14:textId="77777777" w:rsidR="00C57BB2" w:rsidRDefault="00C57BB2" w:rsidP="00C57BB2">
            <w:pPr>
              <w:spacing w:line="280" w:lineRule="atLeast"/>
              <w:jc w:val="center"/>
              <w:rPr>
                <w:b/>
                <w:bCs/>
                <w:lang w:eastAsia="ja-JP" w:bidi="hi-IN"/>
              </w:rPr>
            </w:pPr>
            <w:r>
              <w:rPr>
                <w:b/>
                <w:bCs/>
                <w:lang w:eastAsia="ja-JP" w:bidi="hi-IN"/>
              </w:rPr>
              <w:t>-11,9</w:t>
            </w:r>
          </w:p>
        </w:tc>
      </w:tr>
      <w:tr w:rsidR="00C57BB2" w14:paraId="05119612" w14:textId="77777777" w:rsidTr="002763A1">
        <w:tc>
          <w:tcPr>
            <w:tcW w:w="1407" w:type="dxa"/>
            <w:shd w:val="clear" w:color="auto" w:fill="auto"/>
            <w:vAlign w:val="center"/>
          </w:tcPr>
          <w:p w14:paraId="3C033793" w14:textId="77777777" w:rsidR="00C57BB2" w:rsidRDefault="00C57BB2" w:rsidP="00C57BB2">
            <w:pPr>
              <w:spacing w:line="280" w:lineRule="atLeast"/>
              <w:jc w:val="left"/>
              <w:rPr>
                <w:lang w:eastAsia="ja-JP" w:bidi="hi-IN"/>
              </w:rPr>
            </w:pPr>
            <w:r>
              <w:rPr>
                <w:lang w:eastAsia="ja-JP" w:bidi="hi-IN"/>
              </w:rPr>
              <w:t>Format 0</w:t>
            </w:r>
          </w:p>
        </w:tc>
        <w:tc>
          <w:tcPr>
            <w:tcW w:w="1408" w:type="dxa"/>
            <w:shd w:val="clear" w:color="auto" w:fill="auto"/>
            <w:vAlign w:val="center"/>
          </w:tcPr>
          <w:p w14:paraId="6277D26D" w14:textId="77777777" w:rsidR="00C57BB2" w:rsidRDefault="00C57BB2" w:rsidP="00C57BB2">
            <w:pPr>
              <w:spacing w:line="280" w:lineRule="atLeast"/>
              <w:jc w:val="center"/>
              <w:rPr>
                <w:lang w:eastAsia="ja-JP" w:bidi="hi-IN"/>
              </w:rPr>
            </w:pPr>
            <w:r>
              <w:rPr>
                <w:lang w:eastAsia="ja-JP" w:bidi="hi-IN"/>
              </w:rPr>
              <w:t>1.25</w:t>
            </w:r>
          </w:p>
        </w:tc>
        <w:tc>
          <w:tcPr>
            <w:tcW w:w="1408" w:type="dxa"/>
            <w:shd w:val="clear" w:color="auto" w:fill="auto"/>
            <w:vAlign w:val="center"/>
          </w:tcPr>
          <w:p w14:paraId="29D07923" w14:textId="77777777" w:rsidR="00C57BB2" w:rsidRDefault="00C57BB2" w:rsidP="00C57BB2">
            <w:pPr>
              <w:spacing w:line="280" w:lineRule="atLeast"/>
              <w:jc w:val="center"/>
              <w:rPr>
                <w:lang w:eastAsia="ja-JP" w:bidi="hi-IN"/>
              </w:rPr>
            </w:pPr>
            <w:r>
              <w:rPr>
                <w:lang w:eastAsia="ja-JP" w:bidi="hi-IN"/>
              </w:rPr>
              <w:t>Type B</w:t>
            </w:r>
          </w:p>
        </w:tc>
        <w:tc>
          <w:tcPr>
            <w:tcW w:w="1408" w:type="dxa"/>
            <w:shd w:val="clear" w:color="auto" w:fill="auto"/>
            <w:vAlign w:val="center"/>
          </w:tcPr>
          <w:p w14:paraId="3DC40FE1" w14:textId="77777777" w:rsidR="00C57BB2" w:rsidRDefault="00C57BB2" w:rsidP="00C57BB2">
            <w:pPr>
              <w:spacing w:line="280" w:lineRule="atLeast"/>
              <w:jc w:val="center"/>
              <w:rPr>
                <w:lang w:eastAsia="ja-JP" w:bidi="hi-IN"/>
              </w:rPr>
            </w:pPr>
            <w:r>
              <w:rPr>
                <w:lang w:eastAsia="ja-JP" w:bidi="hi-IN"/>
              </w:rPr>
              <w:t>1T8R</w:t>
            </w:r>
          </w:p>
        </w:tc>
        <w:tc>
          <w:tcPr>
            <w:tcW w:w="1408" w:type="dxa"/>
            <w:shd w:val="clear" w:color="auto" w:fill="auto"/>
            <w:vAlign w:val="center"/>
          </w:tcPr>
          <w:p w14:paraId="25A1EE40" w14:textId="77777777" w:rsidR="00C57BB2" w:rsidRDefault="00C57BB2" w:rsidP="00C57BB2">
            <w:pPr>
              <w:spacing w:line="280" w:lineRule="atLeast"/>
              <w:jc w:val="center"/>
              <w:rPr>
                <w:lang w:eastAsia="ja-JP" w:bidi="hi-IN"/>
              </w:rPr>
            </w:pPr>
            <w:r>
              <w:rPr>
                <w:lang w:eastAsia="ja-JP" w:bidi="hi-IN"/>
              </w:rPr>
              <w:t>0</w:t>
            </w:r>
          </w:p>
        </w:tc>
        <w:tc>
          <w:tcPr>
            <w:tcW w:w="1408" w:type="dxa"/>
            <w:shd w:val="clear" w:color="auto" w:fill="auto"/>
            <w:vAlign w:val="center"/>
          </w:tcPr>
          <w:p w14:paraId="503DD9FA" w14:textId="77777777" w:rsidR="00C57BB2" w:rsidRPr="002763A1" w:rsidRDefault="00C57BB2" w:rsidP="00C57BB2">
            <w:pPr>
              <w:spacing w:line="280" w:lineRule="atLeast"/>
              <w:jc w:val="center"/>
              <w:rPr>
                <w:b/>
                <w:bCs/>
              </w:rPr>
            </w:pPr>
            <w:r w:rsidRPr="002763A1">
              <w:rPr>
                <w:b/>
                <w:bCs/>
              </w:rPr>
              <w:t>-</w:t>
            </w:r>
            <w:r>
              <w:rPr>
                <w:b/>
                <w:bCs/>
              </w:rPr>
              <w:t>18,8</w:t>
            </w:r>
          </w:p>
        </w:tc>
        <w:tc>
          <w:tcPr>
            <w:tcW w:w="1408" w:type="dxa"/>
            <w:shd w:val="clear" w:color="auto" w:fill="auto"/>
            <w:vAlign w:val="center"/>
          </w:tcPr>
          <w:p w14:paraId="6FE025A8" w14:textId="77777777" w:rsidR="00C57BB2" w:rsidRDefault="00C57BB2" w:rsidP="00C57BB2">
            <w:pPr>
              <w:spacing w:line="280" w:lineRule="atLeast"/>
              <w:jc w:val="center"/>
              <w:rPr>
                <w:b/>
                <w:bCs/>
                <w:lang w:eastAsia="ja-JP" w:bidi="hi-IN"/>
              </w:rPr>
            </w:pPr>
            <w:r>
              <w:rPr>
                <w:b/>
                <w:bCs/>
                <w:lang w:eastAsia="ja-JP" w:bidi="hi-IN"/>
              </w:rPr>
              <w:t>-16.3</w:t>
            </w:r>
          </w:p>
        </w:tc>
      </w:tr>
    </w:tbl>
    <w:p w14:paraId="0EB6E3B8" w14:textId="77777777" w:rsidR="00881E5A" w:rsidRPr="00E73C19" w:rsidRDefault="00881E5A" w:rsidP="00E73C19">
      <w:pPr>
        <w:rPr>
          <w:lang w:eastAsia="ja-JP" w:bidi="hi-IN"/>
        </w:rPr>
      </w:pPr>
    </w:p>
    <w:p w14:paraId="194ABFA5" w14:textId="77777777" w:rsidR="000D4B18" w:rsidRPr="00146B4F" w:rsidRDefault="000D4B18" w:rsidP="00422531">
      <w:pPr>
        <w:pStyle w:val="Heading1"/>
      </w:pPr>
      <w:r w:rsidRPr="00146B4F">
        <w:t>Conclusion</w:t>
      </w:r>
    </w:p>
    <w:p w14:paraId="63A6E073" w14:textId="77777777" w:rsidR="00790899" w:rsidRDefault="00790899" w:rsidP="007C0360">
      <w:pPr>
        <w:tabs>
          <w:tab w:val="left" w:pos="709"/>
        </w:tabs>
        <w:spacing w:before="60" w:after="60"/>
      </w:pPr>
      <w:r w:rsidRPr="00A2187E">
        <w:t xml:space="preserve">In this contribution we provided </w:t>
      </w:r>
      <w:r w:rsidR="007B2DDF">
        <w:t xml:space="preserve">simulation results for NR HST PRACH performance requirements definition </w:t>
      </w:r>
      <w:r w:rsidR="00C57BB2">
        <w:t>TDLC300-100 channel model</w:t>
      </w:r>
      <w:r w:rsidR="007B2DDF">
        <w:t>.</w:t>
      </w:r>
    </w:p>
    <w:p w14:paraId="13FD8EDF" w14:textId="77777777" w:rsidR="001E216A" w:rsidRPr="00146B4F" w:rsidRDefault="001E216A" w:rsidP="00422531">
      <w:pPr>
        <w:pStyle w:val="Heading1"/>
        <w:numPr>
          <w:ilvl w:val="0"/>
          <w:numId w:val="0"/>
        </w:numPr>
        <w:tabs>
          <w:tab w:val="clear" w:pos="567"/>
          <w:tab w:val="left" w:pos="0"/>
        </w:tabs>
      </w:pPr>
      <w:r w:rsidRPr="00146B4F">
        <w:t>References</w:t>
      </w:r>
    </w:p>
    <w:p w14:paraId="015EB47E" w14:textId="77777777" w:rsidR="00C57BB2" w:rsidRPr="00C57BB2" w:rsidRDefault="00C57BB2" w:rsidP="00C57BB2">
      <w:pPr>
        <w:numPr>
          <w:ilvl w:val="0"/>
          <w:numId w:val="15"/>
        </w:numPr>
      </w:pPr>
      <w:r w:rsidRPr="00C57BB2">
        <w:t>R4-2012676 “WF on Rel-16 NR HST BS demodulation requirements”, Nokia, RAN4 #96-e, August 2020</w:t>
      </w:r>
    </w:p>
    <w:p w14:paraId="293EF115" w14:textId="77777777" w:rsidR="002C2CF2" w:rsidRPr="00E73C19" w:rsidRDefault="00C57BB2" w:rsidP="00C57BB2">
      <w:pPr>
        <w:widowControl w:val="0"/>
        <w:numPr>
          <w:ilvl w:val="0"/>
          <w:numId w:val="15"/>
        </w:numPr>
        <w:jc w:val="left"/>
        <w:textAlignment w:val="auto"/>
      </w:pPr>
      <w:r>
        <w:t>R4-191</w:t>
      </w:r>
      <w:r w:rsidR="008874E3">
        <w:t>5871 “</w:t>
      </w:r>
      <w:r w:rsidR="008874E3" w:rsidRPr="008874E3">
        <w:t>W</w:t>
      </w:r>
      <w:r w:rsidR="008874E3">
        <w:t>F</w:t>
      </w:r>
      <w:r w:rsidR="008874E3" w:rsidRPr="008874E3">
        <w:t xml:space="preserve"> on NR HST PRACH demodulation requirement</w:t>
      </w:r>
      <w:r w:rsidR="008874E3">
        <w:t>”, Samsung, RAN4 #93, November 2019</w:t>
      </w:r>
    </w:p>
    <w:sectPr w:rsidR="002C2CF2" w:rsidRPr="00E73C19"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69911" w14:textId="77777777" w:rsidR="00F83197" w:rsidRDefault="00F83197">
      <w:r>
        <w:separator/>
      </w:r>
    </w:p>
  </w:endnote>
  <w:endnote w:type="continuationSeparator" w:id="0">
    <w:p w14:paraId="1EDCCBCA" w14:textId="77777777" w:rsidR="00F83197" w:rsidRDefault="00F83197">
      <w:r>
        <w:continuationSeparator/>
      </w:r>
    </w:p>
  </w:endnote>
  <w:endnote w:type="continuationNotice" w:id="1">
    <w:p w14:paraId="0E330052" w14:textId="77777777" w:rsidR="00F83197" w:rsidRDefault="00F831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38C04" w14:textId="77777777" w:rsidR="00F83197" w:rsidRDefault="00F83197">
      <w:r>
        <w:separator/>
      </w:r>
    </w:p>
  </w:footnote>
  <w:footnote w:type="continuationSeparator" w:id="0">
    <w:p w14:paraId="611D2FEF" w14:textId="77777777" w:rsidR="00F83197" w:rsidRDefault="00F83197">
      <w:r>
        <w:continuationSeparator/>
      </w:r>
    </w:p>
  </w:footnote>
  <w:footnote w:type="continuationNotice" w:id="1">
    <w:p w14:paraId="13116465" w14:textId="77777777" w:rsidR="00F83197" w:rsidRDefault="00F8319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20"/>
  </w:num>
  <w:num w:numId="6">
    <w:abstractNumId w:val="4"/>
  </w:num>
  <w:num w:numId="7">
    <w:abstractNumId w:val="19"/>
  </w:num>
  <w:num w:numId="8">
    <w:abstractNumId w:val="17"/>
  </w:num>
  <w:num w:numId="9">
    <w:abstractNumId w:val="5"/>
  </w:num>
  <w:num w:numId="10">
    <w:abstractNumId w:val="2"/>
  </w:num>
  <w:num w:numId="11">
    <w:abstractNumId w:val="12"/>
  </w:num>
  <w:num w:numId="12">
    <w:abstractNumId w:val="16"/>
  </w:num>
  <w:num w:numId="13">
    <w:abstractNumId w:val="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5"/>
  </w:num>
  <w:num w:numId="19">
    <w:abstractNumId w:val="9"/>
  </w:num>
  <w:num w:numId="20">
    <w:abstractNumId w:val="3"/>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1F8"/>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601"/>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686"/>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41B9073"/>
  <w15:chartTrackingRefBased/>
  <w15:docId w15:val="{99CE0459-3A28-4C36-B2FF-EF6DF849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 List" w:uiPriority="99"/>
    <w:lsdException w:name="Table Grid 1" w:uiPriority="99"/>
    <w:lsdException w:name="Table Elegan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semiHidden/>
    <w:rsid w:val="00A63872"/>
  </w:style>
  <w:style w:type="table" w:default="1" w:styleId="TableNormal">
    <w:name w:val="Normal Table"/>
    <w:semiHidden/>
    <w:rsid w:val="001115C0"/>
    <w:tblPr>
      <w:tblInd w:w="0" w:type="dxa"/>
      <w:tblCellMar>
        <w:top w:w="0" w:type="dxa"/>
        <w:left w:w="108" w:type="dxa"/>
        <w:bottom w:w="0" w:type="dxa"/>
        <w:right w:w="108" w:type="dxa"/>
      </w:tblCellMar>
    </w:tblPr>
  </w:style>
  <w:style w:type="numbering" w:default="1" w:styleId="NoList">
    <w:name w:val="No List"/>
    <w:uiPriority w:val="99"/>
    <w:semiHidden/>
    <w:rsid w:val="00A6387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4,H4 Char4,H41 Char4,h41 Char4,H42 Char4,h42 Char4,H43 Char4,h43 Char4,H411 Char4,h411 Char4,H421 Char4,h421 Char4,H44 Char4,h44 Char4,H412 Char4,h412 Char4,H422 Char4,h422 Char4,H431 Char4,h431 Char4,H45 Char4,h45 Char4"/>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 Char Char3"/>
    <w:rsid w:val="00D07DCA"/>
    <w:rPr>
      <w:rFonts w:ascii="Arial" w:hAnsi="Arial"/>
      <w:sz w:val="36"/>
      <w:lang w:val="en-GB" w:eastAsia="en-US" w:bidi="ar-SA"/>
    </w:rPr>
  </w:style>
  <w:style w:type="character" w:customStyle="1" w:styleId="CharChar2">
    <w:name w:val=" Char Char2"/>
    <w:rsid w:val="00D07DCA"/>
    <w:rPr>
      <w:rFonts w:ascii="Arial" w:hAnsi="Arial"/>
      <w:sz w:val="32"/>
      <w:lang w:val="en-GB" w:eastAsia="en-US" w:bidi="ar-SA"/>
    </w:rPr>
  </w:style>
  <w:style w:type="character" w:customStyle="1" w:styleId="CharChar1">
    <w:name w:val=" 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 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tion Char1,Caption Char Char,cap Char2 Char Char,Ca Char,cap1 Char,cap2 Char,cap11 Char,label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 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 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 (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 (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 (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 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 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 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 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 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 (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 (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 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 (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 Char Char7"/>
    <w:semiHidden/>
    <w:rsid w:val="00F74059"/>
    <w:rPr>
      <w:rFonts w:ascii="Tahoma" w:hAnsi="Tahoma" w:cs="Tahoma"/>
      <w:shd w:val="clear" w:color="auto" w:fill="000080"/>
      <w:lang w:val="en-GB" w:eastAsia="en-US"/>
    </w:rPr>
  </w:style>
  <w:style w:type="character" w:customStyle="1" w:styleId="ZchnZchn5">
    <w:name w:val=" Zchn Zchn5"/>
    <w:rsid w:val="00F74059"/>
    <w:rPr>
      <w:rFonts w:ascii="Courier New" w:eastAsia="Batang" w:hAnsi="Courier New"/>
      <w:lang w:val="nb-NO" w:eastAsia="en-US" w:bidi="ar-SA"/>
    </w:rPr>
  </w:style>
  <w:style w:type="character" w:customStyle="1" w:styleId="CharChar10">
    <w:name w:val=" Char Char10"/>
    <w:semiHidden/>
    <w:rsid w:val="00F74059"/>
    <w:rPr>
      <w:rFonts w:ascii="Times New Roman" w:hAnsi="Times New Roman"/>
      <w:lang w:val="en-GB" w:eastAsia="en-US"/>
    </w:rPr>
  </w:style>
  <w:style w:type="character" w:customStyle="1" w:styleId="CharChar9">
    <w:name w:val=" Char Char9"/>
    <w:semiHidden/>
    <w:rsid w:val="00F74059"/>
    <w:rPr>
      <w:rFonts w:ascii="Tahoma" w:hAnsi="Tahoma" w:cs="Tahoma"/>
      <w:sz w:val="16"/>
      <w:szCs w:val="16"/>
      <w:lang w:val="en-GB" w:eastAsia="en-US"/>
    </w:rPr>
  </w:style>
  <w:style w:type="character" w:customStyle="1" w:styleId="CharChar8">
    <w:name w:val=" 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 (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 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0">
    <w:name w:val="toc 9"/>
    <w:basedOn w:val="TOC8"/>
    <w:rsid w:val="00F74059"/>
    <w:pPr>
      <w:ind w:left="1418" w:hanging="1418"/>
    </w:pPr>
    <w:rPr>
      <w:rFonts w:eastAsia="MS Mincho"/>
      <w:bCs/>
      <w:szCs w:val="22"/>
      <w:lang w:eastAsia="en-GB"/>
    </w:rPr>
  </w:style>
  <w:style w:type="paragraph" w:customStyle="1" w:styleId="caption0">
    <w:name w:val="caption"/>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
    <w:name w:val="table of figures"/>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 Char Char29"/>
    <w:rsid w:val="00F74059"/>
    <w:rPr>
      <w:rFonts w:ascii="Arial" w:hAnsi="Arial"/>
      <w:sz w:val="36"/>
      <w:lang w:val="en-GB" w:eastAsia="en-US" w:bidi="ar-SA"/>
    </w:rPr>
  </w:style>
  <w:style w:type="character" w:customStyle="1" w:styleId="CharChar28">
    <w:name w:val=" 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0">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E701F-7ADD-426F-A1C8-043C3862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3.xml><?xml version="1.0" encoding="utf-8"?>
<ds:datastoreItem xmlns:ds="http://schemas.openxmlformats.org/officeDocument/2006/customXml" ds:itemID="{36D4018D-7391-4D13-9AD7-A273121AEB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B90968-DCCB-4338-9775-2C6A61E0F806}">
  <ds:schemaRefs>
    <ds:schemaRef ds:uri="http://schemas.openxmlformats.org/officeDocument/2006/bibliography"/>
  </ds:schemaRefs>
</ds:datastoreItem>
</file>

<file path=customXml/itemProps5.xml><?xml version="1.0" encoding="utf-8"?>
<ds:datastoreItem xmlns:ds="http://schemas.openxmlformats.org/officeDocument/2006/customXml" ds:itemID="{E51E8860-C0DE-45D0-98C6-1F9C3D661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3</cp:revision>
  <cp:lastPrinted>2020-02-14T16:57:00Z</cp:lastPrinted>
  <dcterms:created xsi:type="dcterms:W3CDTF">2020-10-23T12:17:00Z</dcterms:created>
  <dcterms:modified xsi:type="dcterms:W3CDTF">2020-10-23T12:17:00Z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